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12" w:rsidRDefault="002B3412" w:rsidP="0051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CORSO DI</w:t>
      </w:r>
      <w:r w:rsidR="00514A43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sz w:val="28"/>
          <w:szCs w:val="28"/>
        </w:rPr>
        <w:t>TEDESCO 2013/2014</w:t>
      </w:r>
    </w:p>
    <w:p w:rsidR="002B3412" w:rsidRDefault="002B3412" w:rsidP="0051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87083C" w:rsidRDefault="002B3412" w:rsidP="0051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Marina De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Honestis</w:t>
      </w:r>
      <w:proofErr w:type="spellEnd"/>
    </w:p>
    <w:p w:rsidR="0087083C" w:rsidRDefault="002B3412" w:rsidP="0051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Pompeilab</w:t>
      </w:r>
      <w:proofErr w:type="spellEnd"/>
    </w:p>
    <w:p w:rsidR="0087083C" w:rsidRDefault="0087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7083C" w:rsidRDefault="0087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Il corso sarà articolato in moduli, nei quali saranno tr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attati i seguenti ambiti tematici:</w:t>
      </w:r>
    </w:p>
    <w:p w:rsidR="0087083C" w:rsidRDefault="0087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  <w:u w:val="single"/>
        </w:rPr>
        <w:t xml:space="preserve">Amicizie e rapporti interpersonali </w:t>
      </w:r>
      <w:r>
        <w:rPr>
          <w:rFonts w:ascii="TimesNewRomanPSMT" w:hAnsi="TimesNewRomanPSMT" w:cs="TimesNewRomanPSMT"/>
          <w:sz w:val="28"/>
          <w:szCs w:val="28"/>
        </w:rPr>
        <w:t>- presentare se stesso e altri; informarsi su dati personali; descrivere persone; fare confronti tra persone; esprimere simpatia, sentimenti e aspettative; narrare fatti ed eventi; reagire in situazioni conflittuali;</w:t>
      </w:r>
    </w:p>
    <w:p w:rsidR="0087083C" w:rsidRDefault="0087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7083C" w:rsidRDefault="0087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  <w:u w:val="single"/>
        </w:rPr>
        <w:t xml:space="preserve">Alloggio e quotidianità. LA CASA ECOLOGICA </w:t>
      </w:r>
      <w:r>
        <w:rPr>
          <w:rFonts w:ascii="TimesNewRomanPSMT" w:hAnsi="TimesNewRomanPSMT" w:cs="TimesNewRomanPSMT"/>
          <w:sz w:val="28"/>
          <w:szCs w:val="28"/>
        </w:rPr>
        <w:t xml:space="preserve">– descrivere e confrontare persone, oggetti e situazioni; esprimere simpatia e antipatia, permessi e divieti; descrivere la propria stanza, esprimere desideri e opinioni; sollecitare qualcuno a fare qualcosa; reagire verbalmente in situazioni quotidiane. </w:t>
      </w:r>
    </w:p>
    <w:p w:rsidR="0087083C" w:rsidRDefault="0087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b/>
          <w:bCs/>
          <w:sz w:val="28"/>
          <w:szCs w:val="28"/>
          <w:u w:val="single"/>
        </w:rPr>
        <w:t xml:space="preserve">Università/lavoro </w:t>
      </w:r>
      <w:r>
        <w:rPr>
          <w:rFonts w:ascii="TimesNewRomanPSMT" w:hAnsi="TimesNewRomanPSMT" w:cs="TimesNewRomanPSMT"/>
          <w:sz w:val="28"/>
          <w:szCs w:val="28"/>
        </w:rPr>
        <w:t>– parlare di materie d’insegnamento, insegnanti e pagelle; parlare di ciò che non piace; parlare di progetti a aspirazioni; narrare fatti ed eventi;</w:t>
      </w:r>
    </w:p>
    <w:p w:rsidR="0087083C" w:rsidRDefault="0087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  <w:u w:val="single"/>
        </w:rPr>
        <w:t xml:space="preserve">Tempo libero e viaggi. BERLINO </w:t>
      </w:r>
      <w:r>
        <w:rPr>
          <w:rFonts w:ascii="TimesNewRomanPSMT" w:hAnsi="TimesNewRomanPSMT" w:cs="TimesNewRomanPSMT"/>
          <w:sz w:val="28"/>
          <w:szCs w:val="28"/>
        </w:rPr>
        <w:t>– chiedere e dare informazioni; dire ciò che piace e ciò che non piace; parlare dei hobby; prendere accordi su progetti e appuntamenti; formulare proposte; dare indicazioni temporali; descrivere luoghi; relazionare su fatti accaduti.</w:t>
      </w:r>
    </w:p>
    <w:p w:rsidR="0087083C" w:rsidRDefault="0087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  <w:u w:val="single"/>
        </w:rPr>
        <w:t xml:space="preserve">Cibo e bevande e vivere in città. BERLINO </w:t>
      </w:r>
      <w:r>
        <w:rPr>
          <w:rFonts w:ascii="TimesNewRomanPSMT" w:hAnsi="TimesNewRomanPSMT" w:cs="TimesNewRomanPSMT"/>
          <w:sz w:val="28"/>
          <w:szCs w:val="28"/>
        </w:rPr>
        <w:t>– formulare un invito; accettare/rifiutare un invito; discutere di prezzi; parlare di cibi e bevande; parlare di ciò che piace e  di ciò che non piace; dare indicazioni stradali; descrivere percorsi; parlare di mezzi di trasporto e fare confronti; formulare proposte; descrivere luoghi.</w:t>
      </w:r>
    </w:p>
    <w:p w:rsidR="0087083C" w:rsidRDefault="0087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  <w:u w:val="single"/>
        </w:rPr>
        <w:t xml:space="preserve">Sport e salute. </w:t>
      </w:r>
      <w:r>
        <w:rPr>
          <w:rFonts w:ascii="TimesNewRomanPSMT" w:hAnsi="TimesNewRomanPSMT" w:cs="TimesNewRomanPSMT"/>
          <w:sz w:val="28"/>
          <w:szCs w:val="28"/>
        </w:rPr>
        <w:t xml:space="preserve"> – descrivere l’aspetto esteriore delle persone; descrivere le parti del corpo; dire ciò che piace e ciò che non piace; fare confronti; esprimere desideri; parlare del proprio stato di salute; relazionare su fatti accaduti.</w:t>
      </w:r>
    </w:p>
    <w:p w:rsidR="0087083C" w:rsidRDefault="0087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180" w:lineRule="exact"/>
        <w:rPr>
          <w:rFonts w:ascii="TimesNewRomanPSMT" w:hAnsi="TimesNewRomanPSMT" w:cs="TimesNewRomanPSMT"/>
          <w:sz w:val="28"/>
          <w:szCs w:val="28"/>
        </w:rPr>
      </w:pPr>
    </w:p>
    <w:p w:rsidR="0087083C" w:rsidRDefault="0087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180" w:lineRule="exact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87083C" w:rsidRDefault="0087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180" w:lineRule="exact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  <w:u w:val="single"/>
        </w:rPr>
        <w:t xml:space="preserve">Strutture grammaticali: </w:t>
      </w:r>
    </w:p>
    <w:p w:rsidR="0087083C" w:rsidRDefault="0087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L’articolo determinativo e indeterminativo;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Aggettivi possessivi;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 pronomi personali;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Presente, passato e futuro indicativo dei verbi ausiliari, verbi regolari ,verbi forti, verbi separabili, verbi modali; </w:t>
      </w:r>
    </w:p>
    <w:p w:rsidR="0087083C" w:rsidRPr="002B3412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B3412">
        <w:rPr>
          <w:rFonts w:ascii="TimesNewRomanPSMT" w:hAnsi="TimesNewRomanPSMT" w:cs="TimesNewRomanPSMT"/>
          <w:sz w:val="28"/>
          <w:szCs w:val="28"/>
          <w:lang w:val="en-US"/>
        </w:rPr>
        <w:t>le W-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Fragen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: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Wie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?,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Wer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 ? Wen?,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Wem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?,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Warum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?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Wo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?,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Woher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? :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Wann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 ?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Wie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lange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?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Wie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viele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?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Wie+aggettivo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,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Wo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?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Wohin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?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Wie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weit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?;W-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Fragen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 was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für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 (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ein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 xml:space="preserve">…)?, 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welcher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/</w:t>
      </w:r>
      <w:proofErr w:type="spellStart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welche</w:t>
      </w:r>
      <w:proofErr w:type="spellEnd"/>
      <w:r w:rsidRPr="002B3412">
        <w:rPr>
          <w:rFonts w:ascii="TimesNewRomanPSMT" w:hAnsi="TimesNewRomanPSMT" w:cs="TimesNewRomanPSMT"/>
          <w:sz w:val="28"/>
          <w:szCs w:val="28"/>
          <w:lang w:val="en-US"/>
        </w:rPr>
        <w:t>/welches?;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Il comparativo e il superlativo; 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La costruzione della frase affermativa ed interrogativa; semplice e con negazione, frase negativa;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Es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gibt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+ accusativo;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Pronome indefinito Man;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Preposizioni che reggono solo l’accusativo;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Le proposizioni con il dativo;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Il caso genitivo e le preposizioni che reggono il genitivo;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Gli avverbi di frequenza e il suffisso –mal;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Le frasi secondarie: causali, interrogative indirette, finali, temporali, infinitive, relative, concessive; 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I verbi, i sostantivi, gli aggettivi e gli avverbi con preposizione obbligatoria 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Il passivo dei verbi transitivi, intransitivi e modali </w:t>
      </w:r>
    </w:p>
    <w:p w:rsidR="0087083C" w:rsidRDefault="002B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8"/>
          <w:szCs w:val="28"/>
        </w:rPr>
        <w:t>La declinazione dell’aggettivo qualificativo</w:t>
      </w:r>
    </w:p>
    <w:sectPr w:rsidR="0087083C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12"/>
    <w:rsid w:val="002B3412"/>
    <w:rsid w:val="00514A43"/>
    <w:rsid w:val="0087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GRASSO ALESSANDRA 5551</cp:lastModifiedBy>
  <cp:revision>3</cp:revision>
  <dcterms:created xsi:type="dcterms:W3CDTF">2013-09-19T12:55:00Z</dcterms:created>
  <dcterms:modified xsi:type="dcterms:W3CDTF">2013-09-19T13:05:00Z</dcterms:modified>
</cp:coreProperties>
</file>